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FC67" w14:textId="197FCEB2" w:rsidR="00C23E14" w:rsidRDefault="00C23E14" w:rsidP="00C23E14">
      <w:pPr>
        <w:pStyle w:val="Heading1"/>
        <w:jc w:val="center"/>
        <w:rPr>
          <w:color w:val="1F78B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F93493" wp14:editId="6DF66B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61465" cy="983615"/>
            <wp:effectExtent l="0" t="0" r="635" b="698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35BF00" wp14:editId="7A8AEE38">
            <wp:simplePos x="0" y="0"/>
            <wp:positionH relativeFrom="margin">
              <wp:posOffset>4451350</wp:posOffset>
            </wp:positionH>
            <wp:positionV relativeFrom="paragraph">
              <wp:posOffset>-222885</wp:posOffset>
            </wp:positionV>
            <wp:extent cx="1721485" cy="1429658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930F8" w14:textId="62487DAC" w:rsidR="00C23E14" w:rsidRDefault="00C23E14" w:rsidP="00C23E14"/>
    <w:p w14:paraId="120A18B0" w14:textId="77777777" w:rsidR="00C23E14" w:rsidRPr="00C23E14" w:rsidRDefault="00C23E14" w:rsidP="00C23E14"/>
    <w:p w14:paraId="6F928FE2" w14:textId="221E4104" w:rsidR="001C45F9" w:rsidRPr="001C45F9" w:rsidRDefault="00136F8F" w:rsidP="00A87A31">
      <w:pPr>
        <w:pStyle w:val="Heading1"/>
        <w:jc w:val="center"/>
        <w:rPr>
          <w:color w:val="1F78B6"/>
          <w:sz w:val="36"/>
          <w:szCs w:val="36"/>
        </w:rPr>
      </w:pPr>
      <w:r>
        <w:rPr>
          <w:color w:val="1F78B6"/>
          <w:sz w:val="36"/>
          <w:szCs w:val="36"/>
        </w:rPr>
        <w:t>Join the B</w:t>
      </w:r>
      <w:r w:rsidR="00C23E14">
        <w:rPr>
          <w:color w:val="1F78B6"/>
          <w:sz w:val="36"/>
          <w:szCs w:val="36"/>
        </w:rPr>
        <w:t>INS</w:t>
      </w:r>
      <w:r>
        <w:rPr>
          <w:color w:val="1F78B6"/>
          <w:sz w:val="36"/>
          <w:szCs w:val="36"/>
        </w:rPr>
        <w:t>4Blokes campaign this</w:t>
      </w:r>
      <w:r w:rsidR="001C45F9" w:rsidRPr="001C45F9">
        <w:rPr>
          <w:color w:val="1F78B6"/>
          <w:sz w:val="36"/>
          <w:szCs w:val="36"/>
        </w:rPr>
        <w:t xml:space="preserve"> World Continence Week 202</w:t>
      </w:r>
      <w:r w:rsidR="00A87A31">
        <w:rPr>
          <w:color w:val="1F78B6"/>
          <w:sz w:val="36"/>
          <w:szCs w:val="36"/>
        </w:rPr>
        <w:t>2</w:t>
      </w:r>
    </w:p>
    <w:p w14:paraId="64A6BFEB" w14:textId="730DE84A" w:rsidR="001C45F9" w:rsidRDefault="001C45F9" w:rsidP="0088776C">
      <w:pPr>
        <w:spacing w:line="276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br/>
      </w:r>
      <w:r w:rsidRPr="004731A3">
        <w:rPr>
          <w:i/>
          <w:iCs/>
          <w:lang w:val="en-US"/>
        </w:rPr>
        <w:t>This World Continence Week</w:t>
      </w:r>
      <w:r>
        <w:rPr>
          <w:i/>
          <w:iCs/>
          <w:lang w:val="en-US"/>
        </w:rPr>
        <w:t xml:space="preserve"> (2</w:t>
      </w:r>
      <w:r w:rsidR="00A87A31">
        <w:rPr>
          <w:i/>
          <w:iCs/>
          <w:lang w:val="en-US"/>
        </w:rPr>
        <w:t>0</w:t>
      </w:r>
      <w:r>
        <w:rPr>
          <w:i/>
          <w:iCs/>
          <w:lang w:val="en-US"/>
        </w:rPr>
        <w:t xml:space="preserve"> to 2</w:t>
      </w:r>
      <w:r w:rsidR="00A87A31">
        <w:rPr>
          <w:i/>
          <w:iCs/>
          <w:lang w:val="en-US"/>
        </w:rPr>
        <w:t>6</w:t>
      </w:r>
      <w:r>
        <w:rPr>
          <w:i/>
          <w:iCs/>
          <w:lang w:val="en-US"/>
        </w:rPr>
        <w:t xml:space="preserve"> June),</w:t>
      </w:r>
      <w:r w:rsidRPr="004731A3">
        <w:rPr>
          <w:i/>
          <w:iCs/>
          <w:lang w:val="en-US"/>
        </w:rPr>
        <w:t xml:space="preserve"> </w:t>
      </w:r>
      <w:r w:rsidR="00A87A31">
        <w:rPr>
          <w:i/>
          <w:iCs/>
          <w:lang w:val="en-US"/>
        </w:rPr>
        <w:t>pledge your</w:t>
      </w:r>
      <w:r>
        <w:rPr>
          <w:i/>
          <w:iCs/>
          <w:lang w:val="en-US"/>
        </w:rPr>
        <w:t xml:space="preserve"> support</w:t>
      </w:r>
      <w:r w:rsidR="00A87A31">
        <w:rPr>
          <w:i/>
          <w:iCs/>
          <w:lang w:val="en-US"/>
        </w:rPr>
        <w:t xml:space="preserve"> for the</w:t>
      </w:r>
      <w:r>
        <w:rPr>
          <w:i/>
          <w:iCs/>
          <w:lang w:val="en-US"/>
        </w:rPr>
        <w:t xml:space="preserve"> </w:t>
      </w:r>
      <w:r w:rsidRPr="004731A3">
        <w:rPr>
          <w:i/>
          <w:iCs/>
          <w:lang w:val="en-US"/>
        </w:rPr>
        <w:t xml:space="preserve">more than one million men around Australia who live with incontinence. </w:t>
      </w:r>
    </w:p>
    <w:p w14:paraId="1E91B036" w14:textId="488CF725" w:rsidR="00656275" w:rsidRDefault="00656275" w:rsidP="001C45F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What is B</w:t>
      </w:r>
      <w:r w:rsidR="00A87A31">
        <w:rPr>
          <w:b/>
          <w:bCs/>
          <w:sz w:val="24"/>
          <w:szCs w:val="24"/>
          <w:lang w:val="en-US"/>
        </w:rPr>
        <w:t>INS</w:t>
      </w:r>
      <w:r>
        <w:rPr>
          <w:b/>
          <w:bCs/>
          <w:sz w:val="24"/>
          <w:szCs w:val="24"/>
          <w:lang w:val="en-US"/>
        </w:rPr>
        <w:t>4Blokes</w:t>
      </w:r>
      <w:r w:rsidR="00A87A31">
        <w:rPr>
          <w:b/>
          <w:bCs/>
          <w:sz w:val="24"/>
          <w:szCs w:val="24"/>
          <w:lang w:val="en-US"/>
        </w:rPr>
        <w:t>?</w:t>
      </w:r>
    </w:p>
    <w:p w14:paraId="7841CE72" w14:textId="1278F0E0" w:rsidR="00656275" w:rsidRPr="00C23E14" w:rsidRDefault="00656275" w:rsidP="0088776C">
      <w:pPr>
        <w:spacing w:line="276" w:lineRule="auto"/>
        <w:jc w:val="both"/>
        <w:rPr>
          <w:lang w:val="en-US"/>
        </w:rPr>
      </w:pPr>
      <w:r w:rsidRPr="00C23E14">
        <w:rPr>
          <w:lang w:val="en-US"/>
        </w:rPr>
        <w:t>BINS4Blokes is a</w:t>
      </w:r>
      <w:r w:rsidR="00A87A31" w:rsidRPr="00C23E14">
        <w:rPr>
          <w:lang w:val="en-US"/>
        </w:rPr>
        <w:t xml:space="preserve"> men’s health initiative from the Continence Foundation of</w:t>
      </w:r>
      <w:r w:rsidR="0088776C" w:rsidRPr="00C23E14">
        <w:rPr>
          <w:lang w:val="en-US"/>
        </w:rPr>
        <w:t xml:space="preserve"> Australia</w:t>
      </w:r>
      <w:r w:rsidRPr="00C23E14">
        <w:rPr>
          <w:lang w:val="en-US"/>
        </w:rPr>
        <w:t xml:space="preserve"> </w:t>
      </w:r>
      <w:r w:rsidR="0088776C" w:rsidRPr="00C23E14">
        <w:rPr>
          <w:lang w:val="en-US"/>
        </w:rPr>
        <w:t xml:space="preserve">and an </w:t>
      </w:r>
      <w:r w:rsidRPr="00C23E14">
        <w:rPr>
          <w:lang w:val="en-US"/>
        </w:rPr>
        <w:t>Australia-wide awareness and advocacy campaign promoting the installation of incontinence</w:t>
      </w:r>
      <w:r w:rsidR="00A87A31" w:rsidRPr="00C23E14">
        <w:rPr>
          <w:lang w:val="en-US"/>
        </w:rPr>
        <w:t xml:space="preserve"> product disposal</w:t>
      </w:r>
      <w:r w:rsidRPr="00C23E14">
        <w:rPr>
          <w:lang w:val="en-US"/>
        </w:rPr>
        <w:t xml:space="preserve"> bins in male public toilet facilities.</w:t>
      </w:r>
    </w:p>
    <w:p w14:paraId="44BA625A" w14:textId="7BD1114D" w:rsidR="001C45F9" w:rsidRPr="00521E34" w:rsidRDefault="001C45F9" w:rsidP="001C45F9">
      <w:pPr>
        <w:spacing w:line="276" w:lineRule="auto"/>
        <w:rPr>
          <w:b/>
          <w:bCs/>
          <w:sz w:val="24"/>
          <w:szCs w:val="24"/>
          <w:lang w:val="en-US"/>
        </w:rPr>
      </w:pPr>
      <w:r w:rsidRPr="00521E34">
        <w:rPr>
          <w:b/>
          <w:bCs/>
          <w:sz w:val="24"/>
          <w:szCs w:val="24"/>
          <w:lang w:val="en-US"/>
        </w:rPr>
        <w:t>Incontinence affects 1 in 10 men in Australia, of all ages.</w:t>
      </w:r>
    </w:p>
    <w:p w14:paraId="3D5BFD1F" w14:textId="0B3124AA" w:rsidR="001C45F9" w:rsidRDefault="001C45F9" w:rsidP="0088776C">
      <w:pPr>
        <w:spacing w:line="276" w:lineRule="auto"/>
        <w:jc w:val="both"/>
        <w:rPr>
          <w:lang w:val="en-US"/>
        </w:rPr>
      </w:pPr>
      <w:r w:rsidRPr="004731A3">
        <w:rPr>
          <w:lang w:val="en-US"/>
        </w:rPr>
        <w:t xml:space="preserve">Did you know that </w:t>
      </w:r>
      <w:r>
        <w:rPr>
          <w:lang w:val="en-US"/>
        </w:rPr>
        <w:t xml:space="preserve">many </w:t>
      </w:r>
      <w:r w:rsidRPr="004731A3">
        <w:rPr>
          <w:lang w:val="en-US"/>
        </w:rPr>
        <w:t>m</w:t>
      </w:r>
      <w:r>
        <w:rPr>
          <w:lang w:val="en-US"/>
        </w:rPr>
        <w:t xml:space="preserve">ale public </w:t>
      </w:r>
      <w:r w:rsidRPr="004731A3">
        <w:rPr>
          <w:lang w:val="en-US"/>
        </w:rPr>
        <w:t>toilets do not have a disposal bin fo</w:t>
      </w:r>
      <w:r>
        <w:rPr>
          <w:lang w:val="en-US"/>
        </w:rPr>
        <w:t>r men to</w:t>
      </w:r>
      <w:r w:rsidRPr="004731A3">
        <w:rPr>
          <w:lang w:val="en-US"/>
        </w:rPr>
        <w:t xml:space="preserve"> place their </w:t>
      </w:r>
      <w:r>
        <w:rPr>
          <w:lang w:val="en-US"/>
        </w:rPr>
        <w:t xml:space="preserve">continence </w:t>
      </w:r>
      <w:r w:rsidRPr="004731A3">
        <w:rPr>
          <w:lang w:val="en-US"/>
        </w:rPr>
        <w:t xml:space="preserve">products? </w:t>
      </w:r>
      <w:r>
        <w:rPr>
          <w:lang w:val="en-US"/>
        </w:rPr>
        <w:t xml:space="preserve">This leaves men </w:t>
      </w:r>
      <w:r w:rsidR="0088776C">
        <w:rPr>
          <w:lang w:val="en-US"/>
        </w:rPr>
        <w:t xml:space="preserve">having to </w:t>
      </w:r>
      <w:r>
        <w:rPr>
          <w:lang w:val="en-US"/>
        </w:rPr>
        <w:t>carry used products with them or feel stressed about how they’ll throw them out. A lack of options stops men with incontinence from going out to exercise, shop and simply enjoy life.</w:t>
      </w:r>
    </w:p>
    <w:p w14:paraId="0D0A73B8" w14:textId="77777777" w:rsidR="001C45F9" w:rsidRPr="004731A3" w:rsidRDefault="001C45F9" w:rsidP="001C45F9">
      <w:pPr>
        <w:spacing w:line="276" w:lineRule="auto"/>
      </w:pPr>
      <w:r w:rsidRPr="004731A3">
        <w:t xml:space="preserve">A study of Australian men with urinary incontinence found: </w:t>
      </w:r>
    </w:p>
    <w:p w14:paraId="65060B12" w14:textId="6ABFE399" w:rsidR="001C45F9" w:rsidRDefault="001C45F9" w:rsidP="001C45F9">
      <w:pPr>
        <w:pStyle w:val="ListParagraph"/>
        <w:numPr>
          <w:ilvl w:val="0"/>
          <w:numId w:val="1"/>
        </w:numPr>
        <w:spacing w:line="276" w:lineRule="auto"/>
      </w:pPr>
      <w:r>
        <w:t>50% avoided situations where they could not access a toilet easily</w:t>
      </w:r>
    </w:p>
    <w:p w14:paraId="33E39857" w14:textId="55E0863A" w:rsidR="001C45F9" w:rsidRDefault="001C45F9" w:rsidP="001C45F9">
      <w:pPr>
        <w:pStyle w:val="ListParagraph"/>
        <w:numPr>
          <w:ilvl w:val="0"/>
          <w:numId w:val="1"/>
        </w:numPr>
        <w:spacing w:line="276" w:lineRule="auto"/>
      </w:pPr>
      <w:r>
        <w:t xml:space="preserve">57% intentionally kept accidents secret from those close to them </w:t>
      </w:r>
    </w:p>
    <w:p w14:paraId="3D58238A" w14:textId="5E32C5AF" w:rsidR="001C45F9" w:rsidRPr="009A4BDA" w:rsidRDefault="001C45F9" w:rsidP="001C45F9">
      <w:pPr>
        <w:pStyle w:val="ListParagraph"/>
        <w:numPr>
          <w:ilvl w:val="0"/>
          <w:numId w:val="1"/>
        </w:numPr>
        <w:spacing w:line="276" w:lineRule="auto"/>
        <w:rPr>
          <w:i/>
          <w:iCs/>
          <w:lang w:val="en-US"/>
        </w:rPr>
      </w:pPr>
      <w:r>
        <w:t>27% stated they stayed at home as a precautionary measure</w:t>
      </w:r>
      <w:r>
        <w:br/>
      </w:r>
    </w:p>
    <w:p w14:paraId="7958281E" w14:textId="6F9E254E" w:rsidR="001C45F9" w:rsidRDefault="001C45F9" w:rsidP="001C45F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How </w:t>
      </w:r>
      <w:r w:rsidR="00656275">
        <w:rPr>
          <w:b/>
          <w:bCs/>
          <w:sz w:val="24"/>
          <w:szCs w:val="24"/>
          <w:lang w:val="en-US"/>
        </w:rPr>
        <w:t>you can support the B</w:t>
      </w:r>
      <w:r w:rsidR="0088776C">
        <w:rPr>
          <w:b/>
          <w:bCs/>
          <w:sz w:val="24"/>
          <w:szCs w:val="24"/>
          <w:lang w:val="en-US"/>
        </w:rPr>
        <w:t>INS</w:t>
      </w:r>
      <w:r w:rsidR="00656275">
        <w:rPr>
          <w:b/>
          <w:bCs/>
          <w:sz w:val="24"/>
          <w:szCs w:val="24"/>
          <w:lang w:val="en-US"/>
        </w:rPr>
        <w:t xml:space="preserve">4Blokes campaign and </w:t>
      </w:r>
      <w:r>
        <w:rPr>
          <w:b/>
          <w:bCs/>
          <w:sz w:val="24"/>
          <w:szCs w:val="24"/>
          <w:lang w:val="en-US"/>
        </w:rPr>
        <w:t>improve men’s health in your community</w:t>
      </w:r>
    </w:p>
    <w:p w14:paraId="4607EF93" w14:textId="191563BB" w:rsidR="001C45F9" w:rsidRDefault="001C45F9" w:rsidP="0088776C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Continence Foundation of Australia is calling on </w:t>
      </w:r>
      <w:r w:rsidR="00656275">
        <w:rPr>
          <w:lang w:val="en-US"/>
        </w:rPr>
        <w:t xml:space="preserve">all agencies that provide toilet facilities </w:t>
      </w:r>
      <w:r>
        <w:rPr>
          <w:lang w:val="en-US"/>
        </w:rPr>
        <w:t>to join</w:t>
      </w:r>
      <w:r w:rsidR="00E64B9E">
        <w:rPr>
          <w:lang w:val="en-US"/>
        </w:rPr>
        <w:t xml:space="preserve"> </w:t>
      </w:r>
      <w:r>
        <w:rPr>
          <w:lang w:val="en-US"/>
        </w:rPr>
        <w:t>the BINS4Blokes campaign and install incontinence product</w:t>
      </w:r>
      <w:r w:rsidR="0088776C">
        <w:rPr>
          <w:lang w:val="en-US"/>
        </w:rPr>
        <w:t xml:space="preserve"> disposal</w:t>
      </w:r>
      <w:r>
        <w:rPr>
          <w:lang w:val="en-US"/>
        </w:rPr>
        <w:t xml:space="preserve"> bins in male toilets. Everybody should have access to a comfortable and discreet way to dispose of incontinence pads and pants.   </w:t>
      </w:r>
    </w:p>
    <w:p w14:paraId="397EAACD" w14:textId="7B56480F" w:rsidR="001C45F9" w:rsidRDefault="001C45F9" w:rsidP="0088776C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“Our hope this World Continence Week is to </w:t>
      </w:r>
      <w:r w:rsidR="00656275">
        <w:rPr>
          <w:lang w:val="en-US"/>
        </w:rPr>
        <w:t>get</w:t>
      </w:r>
      <w:r>
        <w:rPr>
          <w:lang w:val="en-US"/>
        </w:rPr>
        <w:t xml:space="preserve"> </w:t>
      </w:r>
      <w:r w:rsidR="0088776C">
        <w:rPr>
          <w:lang w:val="en-US"/>
        </w:rPr>
        <w:t xml:space="preserve">more </w:t>
      </w:r>
      <w:r>
        <w:rPr>
          <w:lang w:val="en-US"/>
        </w:rPr>
        <w:t xml:space="preserve">BINS4Blokes into </w:t>
      </w:r>
      <w:r w:rsidR="00BF2BFF">
        <w:rPr>
          <w:lang w:val="en-US"/>
        </w:rPr>
        <w:t xml:space="preserve">male public </w:t>
      </w:r>
      <w:r>
        <w:rPr>
          <w:lang w:val="en-US"/>
        </w:rPr>
        <w:t xml:space="preserve">toilets Australia-wide,” says Rowan Cockerell, CEO of the Continence Foundation of Australia. </w:t>
      </w:r>
    </w:p>
    <w:p w14:paraId="4B6B507D" w14:textId="04896416" w:rsidR="001C45F9" w:rsidRDefault="001C45F9" w:rsidP="0088776C">
      <w:pPr>
        <w:spacing w:line="276" w:lineRule="auto"/>
        <w:jc w:val="both"/>
      </w:pPr>
      <w:r>
        <w:rPr>
          <w:lang w:val="en-US"/>
        </w:rPr>
        <w:t>Adding BINS4Blokes to toilet</w:t>
      </w:r>
      <w:r w:rsidR="00656275">
        <w:rPr>
          <w:lang w:val="en-US"/>
        </w:rPr>
        <w:t xml:space="preserve"> facilities</w:t>
      </w:r>
      <w:r>
        <w:rPr>
          <w:lang w:val="en-US"/>
        </w:rPr>
        <w:t xml:space="preserve"> will help men in your community live and work with confidence.</w:t>
      </w:r>
      <w:r w:rsidRPr="00170353">
        <w:t xml:space="preserve"> </w:t>
      </w:r>
    </w:p>
    <w:p w14:paraId="6EFBB954" w14:textId="128B61E4" w:rsidR="001C45F9" w:rsidRPr="009A4BDA" w:rsidRDefault="001C45F9" w:rsidP="0088776C">
      <w:pPr>
        <w:spacing w:line="276" w:lineRule="auto"/>
        <w:jc w:val="both"/>
      </w:pPr>
      <w:r>
        <w:rPr>
          <w:shd w:val="clear" w:color="auto" w:fill="FFFFFF"/>
        </w:rPr>
        <w:t xml:space="preserve">BINS4Blokes supporter </w:t>
      </w:r>
      <w:r w:rsidRPr="009A4BDA">
        <w:rPr>
          <w:shd w:val="clear" w:color="auto" w:fill="FFFFFF"/>
        </w:rPr>
        <w:t xml:space="preserve">Greg </w:t>
      </w:r>
      <w:r>
        <w:rPr>
          <w:shd w:val="clear" w:color="auto" w:fill="FFFFFF"/>
        </w:rPr>
        <w:t xml:space="preserve">Ryan </w:t>
      </w:r>
      <w:r w:rsidRPr="009A4BDA">
        <w:rPr>
          <w:shd w:val="clear" w:color="auto" w:fill="FFFFFF"/>
        </w:rPr>
        <w:t xml:space="preserve">was born with a rare congenital condition called Imperforate </w:t>
      </w:r>
      <w:proofErr w:type="gramStart"/>
      <w:r w:rsidRPr="009A4BDA">
        <w:rPr>
          <w:shd w:val="clear" w:color="auto" w:fill="FFFFFF"/>
        </w:rPr>
        <w:t>Anus</w:t>
      </w:r>
      <w:proofErr w:type="gramEnd"/>
      <w:r w:rsidRPr="009A4BDA">
        <w:rPr>
          <w:shd w:val="clear" w:color="auto" w:fill="FFFFFF"/>
        </w:rPr>
        <w:t xml:space="preserve">, also known as Anorectal Malformation. He has lived with faecal incontinence his entire life and is passionate about raising awareness and understanding of incontinence. </w:t>
      </w:r>
      <w:r>
        <w:rPr>
          <w:shd w:val="clear" w:color="auto" w:fill="FFFFFF"/>
        </w:rPr>
        <w:t>He says the BINS4Blokes campaign will make a huge difference</w:t>
      </w:r>
      <w:r w:rsidR="00BF2BFF">
        <w:rPr>
          <w:shd w:val="clear" w:color="auto" w:fill="FFFFFF"/>
        </w:rPr>
        <w:t>.</w:t>
      </w:r>
    </w:p>
    <w:p w14:paraId="4A01B743" w14:textId="01794252" w:rsidR="001C45F9" w:rsidRDefault="001C45F9" w:rsidP="001C45F9">
      <w:pPr>
        <w:spacing w:line="276" w:lineRule="auto"/>
      </w:pPr>
      <w:r w:rsidRPr="009A4BDA">
        <w:lastRenderedPageBreak/>
        <w:t xml:space="preserve">“The BINS4Blokes campaign will impact and change the daily lives of </w:t>
      </w:r>
      <w:r w:rsidR="0088776C">
        <w:t>men</w:t>
      </w:r>
      <w:r w:rsidRPr="009A4BDA">
        <w:t xml:space="preserve"> of all ages who have had to deal with incontinence, mostly in secret. I know BINS4Blokes will be a life changer for me!</w:t>
      </w:r>
      <w:r>
        <w:t>” says</w:t>
      </w:r>
      <w:r w:rsidR="0088776C">
        <w:t xml:space="preserve"> </w:t>
      </w:r>
      <w:r w:rsidR="0088776C">
        <w:t>Greg</w:t>
      </w:r>
      <w:r>
        <w:t>.</w:t>
      </w:r>
    </w:p>
    <w:p w14:paraId="4CFE340B" w14:textId="4577921B" w:rsidR="009573B0" w:rsidRDefault="001C45F9" w:rsidP="001C45F9">
      <w:pPr>
        <w:spacing w:line="276" w:lineRule="auto"/>
        <w:rPr>
          <w:rStyle w:val="Hyperlink"/>
          <w:b/>
          <w:bCs/>
        </w:rPr>
      </w:pPr>
      <w:r w:rsidRPr="009573B0">
        <w:rPr>
          <w:b/>
          <w:bCs/>
        </w:rPr>
        <w:t xml:space="preserve">Get involved at </w:t>
      </w:r>
      <w:hyperlink r:id="rId7" w:history="1">
        <w:r w:rsidRPr="009573B0">
          <w:rPr>
            <w:rStyle w:val="Hyperlink"/>
            <w:b/>
            <w:bCs/>
          </w:rPr>
          <w:t>https://bins4blokes.org.au/</w:t>
        </w:r>
      </w:hyperlink>
    </w:p>
    <w:p w14:paraId="1F501164" w14:textId="77777777" w:rsidR="005D4710" w:rsidRDefault="005D4710" w:rsidP="00837D77">
      <w:pPr>
        <w:spacing w:line="276" w:lineRule="auto"/>
        <w:rPr>
          <w:b/>
          <w:bCs/>
        </w:rPr>
      </w:pPr>
    </w:p>
    <w:p w14:paraId="5CC087FA" w14:textId="64DA21D0" w:rsidR="00837D77" w:rsidRPr="00837D77" w:rsidRDefault="00837D77" w:rsidP="00837D77">
      <w:pPr>
        <w:spacing w:line="276" w:lineRule="auto"/>
        <w:rPr>
          <w:b/>
          <w:bCs/>
        </w:rPr>
      </w:pPr>
      <w:r w:rsidRPr="00837D77">
        <w:rPr>
          <w:b/>
          <w:bCs/>
        </w:rPr>
        <w:t>Pelvic Floor Health for Men</w:t>
      </w:r>
    </w:p>
    <w:p w14:paraId="273010E4" w14:textId="2320AB89" w:rsidR="00837D77" w:rsidRPr="00837D77" w:rsidRDefault="00AC41E9" w:rsidP="00C83716">
      <w:pPr>
        <w:spacing w:line="276" w:lineRule="auto"/>
        <w:jc w:val="both"/>
      </w:pPr>
      <w:r>
        <w:t>Many men don’t even realise they have a pelvic floor</w:t>
      </w:r>
      <w:r w:rsidR="00C83716">
        <w:t xml:space="preserve"> and l</w:t>
      </w:r>
      <w:r w:rsidR="00837D77" w:rsidRPr="00837D77">
        <w:t>ike any muscle in the body,</w:t>
      </w:r>
      <w:r w:rsidR="00C83716">
        <w:t xml:space="preserve"> the</w:t>
      </w:r>
      <w:r w:rsidR="00837D77" w:rsidRPr="00837D77">
        <w:t xml:space="preserve"> pelvic floor muscles can be trained with regular, targeted exercise. </w:t>
      </w:r>
    </w:p>
    <w:p w14:paraId="7A04CBD3" w14:textId="77777777" w:rsidR="00837D77" w:rsidRPr="00C83716" w:rsidRDefault="00837D77" w:rsidP="00837D77">
      <w:pPr>
        <w:spacing w:line="276" w:lineRule="auto"/>
        <w:rPr>
          <w:b/>
          <w:bCs/>
        </w:rPr>
      </w:pPr>
      <w:r w:rsidRPr="00C83716">
        <w:rPr>
          <w:b/>
          <w:bCs/>
        </w:rPr>
        <w:t>Pelvic floor muscle exercises can help men with:</w:t>
      </w:r>
    </w:p>
    <w:p w14:paraId="250C450E" w14:textId="77777777" w:rsidR="00837D77" w:rsidRPr="00837D77" w:rsidRDefault="00837D77" w:rsidP="00AC41E9">
      <w:pPr>
        <w:pStyle w:val="ListParagraph"/>
        <w:numPr>
          <w:ilvl w:val="0"/>
          <w:numId w:val="4"/>
        </w:numPr>
        <w:spacing w:line="276" w:lineRule="auto"/>
      </w:pPr>
      <w:r w:rsidRPr="00837D77">
        <w:t>improving bladder and bowel control</w:t>
      </w:r>
    </w:p>
    <w:p w14:paraId="62C1F709" w14:textId="77777777" w:rsidR="00837D77" w:rsidRPr="00837D77" w:rsidRDefault="00837D77" w:rsidP="00AC41E9">
      <w:pPr>
        <w:pStyle w:val="ListParagraph"/>
        <w:numPr>
          <w:ilvl w:val="0"/>
          <w:numId w:val="4"/>
        </w:numPr>
        <w:spacing w:line="276" w:lineRule="auto"/>
      </w:pPr>
      <w:r w:rsidRPr="00837D77">
        <w:t xml:space="preserve">better recovery after prostate surgery </w:t>
      </w:r>
    </w:p>
    <w:p w14:paraId="462F0303" w14:textId="77777777" w:rsidR="00837D77" w:rsidRPr="00837D77" w:rsidRDefault="00837D77" w:rsidP="00AC41E9">
      <w:pPr>
        <w:pStyle w:val="ListParagraph"/>
        <w:numPr>
          <w:ilvl w:val="0"/>
          <w:numId w:val="4"/>
        </w:numPr>
        <w:spacing w:line="276" w:lineRule="auto"/>
      </w:pPr>
      <w:r w:rsidRPr="00837D77">
        <w:t>increased sexual sensation</w:t>
      </w:r>
    </w:p>
    <w:p w14:paraId="7819945A" w14:textId="28469062" w:rsidR="00837D77" w:rsidRPr="00837D77" w:rsidRDefault="00837D77" w:rsidP="00837D77">
      <w:pPr>
        <w:pStyle w:val="ListParagraph"/>
        <w:numPr>
          <w:ilvl w:val="0"/>
          <w:numId w:val="4"/>
        </w:numPr>
        <w:spacing w:line="276" w:lineRule="auto"/>
      </w:pPr>
      <w:r w:rsidRPr="00837D77">
        <w:t>increased social confidence and quality of life.</w:t>
      </w:r>
    </w:p>
    <w:p w14:paraId="085D2AB9" w14:textId="77777777" w:rsidR="00837D77" w:rsidRPr="00837D77" w:rsidRDefault="00837D77" w:rsidP="00AC41E9">
      <w:pPr>
        <w:spacing w:line="276" w:lineRule="auto"/>
        <w:jc w:val="both"/>
      </w:pPr>
      <w:r w:rsidRPr="00837D77">
        <w:t>The first thing you need to do is find out which muscles you need to train. It is very important to correctly identify your pelvic floor muscles before moving into a regular pelvic floor muscle exercise program.</w:t>
      </w:r>
    </w:p>
    <w:p w14:paraId="2C8D2A90" w14:textId="1E3F987C" w:rsidR="00516C67" w:rsidRDefault="00882AAF" w:rsidP="00882AAF">
      <w:pPr>
        <w:spacing w:line="276" w:lineRule="auto"/>
        <w:jc w:val="both"/>
      </w:pPr>
      <w:r w:rsidRPr="00837D77">
        <w:t>In almost all cases it</w:t>
      </w:r>
      <w:r>
        <w:t xml:space="preserve"> is</w:t>
      </w:r>
      <w:r w:rsidRPr="00837D77">
        <w:t xml:space="preserve"> possible to gain control over the pelvic floor muscles and train them to do their job well.</w:t>
      </w:r>
    </w:p>
    <w:p w14:paraId="08C99475" w14:textId="4325C030" w:rsidR="0051175D" w:rsidRPr="00C23E14" w:rsidRDefault="0051175D" w:rsidP="0051175D">
      <w:pPr>
        <w:spacing w:line="276" w:lineRule="auto"/>
      </w:pPr>
      <w:r>
        <w:t xml:space="preserve">For more information go to </w:t>
      </w:r>
      <w:hyperlink r:id="rId8" w:anchor="training" w:history="1">
        <w:r w:rsidR="00A46244" w:rsidRPr="00A46244">
          <w:rPr>
            <w:rStyle w:val="Hyperlink"/>
          </w:rPr>
          <w:t>pelvic floor muscles in men</w:t>
        </w:r>
      </w:hyperlink>
    </w:p>
    <w:sectPr w:rsidR="0051175D" w:rsidRPr="00C23E14" w:rsidSect="009573B0">
      <w:pgSz w:w="11906" w:h="16838"/>
      <w:pgMar w:top="964" w:right="1440" w:bottom="1440" w:left="1440" w:header="709" w:footer="709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84F"/>
    <w:multiLevelType w:val="hybridMultilevel"/>
    <w:tmpl w:val="378E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63E0"/>
    <w:multiLevelType w:val="hybridMultilevel"/>
    <w:tmpl w:val="CCF0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779E"/>
    <w:multiLevelType w:val="hybridMultilevel"/>
    <w:tmpl w:val="61963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06405">
    <w:abstractNumId w:val="2"/>
  </w:num>
  <w:num w:numId="2" w16cid:durableId="108810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8245483">
    <w:abstractNumId w:val="1"/>
  </w:num>
  <w:num w:numId="4" w16cid:durableId="141901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9"/>
    <w:rsid w:val="00136F8F"/>
    <w:rsid w:val="001C45F9"/>
    <w:rsid w:val="002D0116"/>
    <w:rsid w:val="00413A2E"/>
    <w:rsid w:val="004A18CA"/>
    <w:rsid w:val="0051175D"/>
    <w:rsid w:val="00516C67"/>
    <w:rsid w:val="005D4710"/>
    <w:rsid w:val="00656275"/>
    <w:rsid w:val="00837D77"/>
    <w:rsid w:val="00882AAF"/>
    <w:rsid w:val="0088776C"/>
    <w:rsid w:val="009573B0"/>
    <w:rsid w:val="00A46244"/>
    <w:rsid w:val="00A87A31"/>
    <w:rsid w:val="00AC41E9"/>
    <w:rsid w:val="00BF2BFF"/>
    <w:rsid w:val="00BF5986"/>
    <w:rsid w:val="00C23E14"/>
    <w:rsid w:val="00C415A0"/>
    <w:rsid w:val="00C83716"/>
    <w:rsid w:val="00CE1BA4"/>
    <w:rsid w:val="00D27AB1"/>
    <w:rsid w:val="00D80C11"/>
    <w:rsid w:val="00E120B6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1B65"/>
  <w15:chartTrackingRefBased/>
  <w15:docId w15:val="{DCA614A4-E41E-44FB-BE75-B26BC87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F9"/>
    <w:rPr>
      <w:rFonts w:ascii="Helvetica" w:hAnsi="Helvetica"/>
    </w:rPr>
  </w:style>
  <w:style w:type="paragraph" w:styleId="Heading1">
    <w:name w:val="heading 1"/>
    <w:aliases w:val="Heading 1 AHPC"/>
    <w:basedOn w:val="Normal"/>
    <w:next w:val="Normal"/>
    <w:link w:val="Heading1Char"/>
    <w:uiPriority w:val="9"/>
    <w:qFormat/>
    <w:rsid w:val="001C45F9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6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HPC Char"/>
    <w:basedOn w:val="DefaultParagraphFont"/>
    <w:link w:val="Heading1"/>
    <w:uiPriority w:val="9"/>
    <w:rsid w:val="001C45F9"/>
    <w:rPr>
      <w:rFonts w:ascii="Helvetica" w:eastAsiaTheme="majorEastAsia" w:hAnsi="Helvetica" w:cstheme="majorBidi"/>
      <w:b/>
      <w:bCs/>
      <w:color w:val="2F5496" w:themeColor="accent1" w:themeShade="BF"/>
      <w:sz w:val="60"/>
      <w:szCs w:val="28"/>
    </w:rPr>
  </w:style>
  <w:style w:type="paragraph" w:styleId="ListParagraph">
    <w:name w:val="List Paragraph"/>
    <w:basedOn w:val="Normal"/>
    <w:uiPriority w:val="34"/>
    <w:qFormat/>
    <w:rsid w:val="001C4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inence.org.au/who-it-affects/men/male-pelvic-floor-musc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ns4bloke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Kosidlo</dc:creator>
  <cp:keywords/>
  <dc:description/>
  <cp:lastModifiedBy>Nicola Reid</cp:lastModifiedBy>
  <cp:revision>2</cp:revision>
  <dcterms:created xsi:type="dcterms:W3CDTF">2022-04-19T05:34:00Z</dcterms:created>
  <dcterms:modified xsi:type="dcterms:W3CDTF">2022-04-19T05:34:00Z</dcterms:modified>
</cp:coreProperties>
</file>